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C9BDA5" w14:textId="6B64FAB4" w:rsidR="009E331A" w:rsidRPr="00207252" w:rsidRDefault="009E331A" w:rsidP="009E331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0725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Imię i nazwisko:</w:t>
      </w:r>
      <w:r w:rsidRPr="0020725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20725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20725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20725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20725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20725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20725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  <w:t>Data:</w:t>
      </w:r>
    </w:p>
    <w:p w14:paraId="4B096885" w14:textId="28ED12E0" w:rsidR="009E331A" w:rsidRPr="00207252" w:rsidRDefault="009E331A" w:rsidP="009E331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0725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Adres:</w:t>
      </w:r>
    </w:p>
    <w:p w14:paraId="5A776079" w14:textId="77777777" w:rsidR="009E331A" w:rsidRDefault="009E331A" w:rsidP="009E331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5794BC67" w14:textId="13CE105C" w:rsidR="009E331A" w:rsidRDefault="009E331A" w:rsidP="009E331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  <w:t>Pani Barbara Nowacka</w:t>
      </w:r>
    </w:p>
    <w:p w14:paraId="017D5D79" w14:textId="69CCA40C" w:rsidR="009E331A" w:rsidRDefault="009E331A" w:rsidP="009E331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  <w:t>Ministerstwo Edukacji Narodowej</w:t>
      </w:r>
    </w:p>
    <w:p w14:paraId="1E086C20" w14:textId="534983FA" w:rsidR="009E331A" w:rsidRDefault="009E331A" w:rsidP="009E331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</w:r>
      <w:hyperlink r:id="rId5" w:history="1">
        <w:r w:rsidRPr="00081FA7">
          <w:rPr>
            <w:rStyle w:val="Hipercze"/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pl-PL"/>
            <w14:ligatures w14:val="none"/>
          </w:rPr>
          <w:t>sekretariat.dko@men.gov.pl</w:t>
        </w:r>
      </w:hyperlink>
    </w:p>
    <w:p w14:paraId="15AE7482" w14:textId="66079B52" w:rsidR="009E331A" w:rsidRDefault="009E331A" w:rsidP="009E331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</w:r>
      <w:hyperlink r:id="rId6" w:history="1">
        <w:r w:rsidRPr="00081FA7">
          <w:rPr>
            <w:rStyle w:val="Hipercze"/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pl-PL"/>
            <w14:ligatures w14:val="none"/>
          </w:rPr>
          <w:t>magdalena.musiatowicz@men.gov.pl</w:t>
        </w:r>
      </w:hyperlink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14:paraId="016A2CC0" w14:textId="77777777" w:rsidR="009E331A" w:rsidRDefault="009E331A" w:rsidP="009E331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2B5D182B" w14:textId="4D7D4971" w:rsidR="009E331A" w:rsidRDefault="009E331A" w:rsidP="009E33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9E33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SPRZECIW</w:t>
      </w:r>
    </w:p>
    <w:p w14:paraId="708CA6D6" w14:textId="77777777" w:rsidR="009E331A" w:rsidRPr="009E331A" w:rsidRDefault="009E331A" w:rsidP="009E331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D74F3CD" w14:textId="5EE95FDE" w:rsidR="009E331A" w:rsidRPr="009E331A" w:rsidRDefault="009E331A" w:rsidP="009E331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E33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Stanowczo sprzeciwiam się łamaniu praw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</w:t>
      </w:r>
      <w:r w:rsidRPr="009E33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rodziców do wychowania dzieci zgodnie z własnymi przekonaniami w obszarze seksualności i narzucaniu obowiązkowych zajęć w tym zakresie.</w:t>
      </w:r>
    </w:p>
    <w:p w14:paraId="7AB9D291" w14:textId="77777777" w:rsidR="009E331A" w:rsidRPr="009E331A" w:rsidRDefault="009E331A" w:rsidP="009E331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568E3C7" w14:textId="53F741DA" w:rsidR="004F6FC0" w:rsidRPr="009E331A" w:rsidRDefault="004F6FC0" w:rsidP="004F6FC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Szanowni Państwo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44A1272E" w14:textId="77777777" w:rsidR="004F6FC0" w:rsidRDefault="004F6FC0" w:rsidP="009E331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7DD6180" w14:textId="7DB288F6" w:rsidR="004F6FC0" w:rsidRPr="009E331A" w:rsidRDefault="004F6FC0" w:rsidP="004F6FC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Niniejszym 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t>odn</w:t>
      </w:r>
      <w:r w:rsidRPr="0020725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t>oszę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t xml:space="preserve"> się </w:t>
      </w:r>
      <w:r w:rsidRPr="0020725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t xml:space="preserve">- 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t>w ramach konsultacji społecznych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 opublikowanego 31.10.2024 r. projektu rozporządzenia Ministra Edukacji w sprawie zmian podstawy programowej dotyczących </w:t>
      </w:r>
      <w:r w:rsidRPr="009E33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przedmiotu Edukacja Zdrowotna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który ma zastąpić nieobowiązkowe, a dobrze oceniane przez rodziców </w:t>
      </w:r>
      <w:r w:rsidRPr="009E33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Wychowanie do życia w rodzinie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B40DCBF" w14:textId="77777777" w:rsidR="004F6FC0" w:rsidRDefault="004F6FC0" w:rsidP="004F6FC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2F25680" w14:textId="3FA7EAD1" w:rsidR="004F6FC0" w:rsidRPr="009E331A" w:rsidRDefault="004F6FC0" w:rsidP="004F6FC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proponowanych zmianach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podaj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e się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pewne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wartościow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treści, jak np. aktywność fizyczna, rozpoznawanie emocji czy – jakże paląca i potrzebna – profilaktyka uzależnień,</w:t>
      </w:r>
      <w:r w:rsidRPr="004F6F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szczególnie cyfrowych. Jednakże są one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już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obecne, zgodnie z podstawą programową kształcenia ogólnego, na lekcjach przyrody, biologii, chemii, wychowania fizycznego, edukacji dla bezpieczeństwa i wychowania do życia w rodzinie.</w:t>
      </w:r>
    </w:p>
    <w:p w14:paraId="25ED2EAA" w14:textId="77777777" w:rsidR="004F6FC0" w:rsidRPr="009E331A" w:rsidRDefault="004F6FC0" w:rsidP="004F6FC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9E33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Natomiast stanowczy sprzeciw budzą nowe treści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które wśród tych pożądanych, </w:t>
      </w:r>
      <w:r w:rsidRPr="009E33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umiejscawiają edukację seksualną jedynie w kontekście zdrowia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choć nawet nie podają jasnej definicji „zdrowia seksualnego”. </w:t>
      </w:r>
      <w:r w:rsidRPr="009E33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Takie działanie ma charakter zdecydowanie antyrodzinny i antyspołeczny!</w:t>
      </w:r>
    </w:p>
    <w:p w14:paraId="1283136C" w14:textId="77777777" w:rsidR="00AD1A9B" w:rsidRPr="009E331A" w:rsidRDefault="00AD1A9B" w:rsidP="00AD1A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E33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DOMAGAM SIĘ POZOSTANIA PRZY OBECNYM MODELU EDUKACJI, w którym jest dobrowolne Wychowanie do życia w rodzinie.</w:t>
      </w:r>
    </w:p>
    <w:p w14:paraId="498CD7DF" w14:textId="77777777" w:rsidR="00AD1A9B" w:rsidRPr="009E331A" w:rsidRDefault="00AD1A9B" w:rsidP="00AD1A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E33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Wyrażam swój sprzeciw wobec proponowanemu modelowi edukacji seksualnej opartej na afirmacji przyjemności bez odniesienia do miłości i osobowej relacji.</w:t>
      </w:r>
    </w:p>
    <w:p w14:paraId="1BF578D4" w14:textId="77777777" w:rsidR="00AD1A9B" w:rsidRDefault="00AD1A9B" w:rsidP="009E331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5CFEF60" w14:textId="434B1FD3" w:rsidR="009E331A" w:rsidRDefault="009E331A" w:rsidP="009E331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Oburzające jest to, że dzieci w wieku 10-12 mają być uczone masturbacji, która jest przedstawiana jako coś normalnego, powszechnego, „zdrowego”.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Bowiem d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zieci w wieku 13-14 lat powinny uczyć się jak budować dobre, trwałe relacje osobowe, a nie przygotowywać się do inicjacji seksualnej. P</w:t>
      </w:r>
      <w:r w:rsidR="00AD1A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roponowany nowy p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rzedmiot ma mieć charakter praktyczny, dzieci będą musiały dyskutować, wykonywać symulacje, odgrywać role na tematy m.in. popędu seksualnego, powodach podejmowania aktywności seksualnej, przyjemności seksualnej</w:t>
      </w:r>
      <w:r w:rsidR="00AD1A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będzie to niszczyło w nich wstyd, sferę intymności i rozbudzało ich seksualnie prowadząc do podejmowania </w:t>
      </w:r>
      <w:r w:rsidR="004F6F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przed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wczesnej inicjacji</w:t>
      </w:r>
      <w:r w:rsidR="004F6F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seksualnej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935F0E4" w14:textId="77777777" w:rsidR="004F6FC0" w:rsidRDefault="004F6FC0" w:rsidP="004F6FC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76D5E7E" w14:textId="5A239FBC" w:rsidR="009E331A" w:rsidRPr="009E331A" w:rsidRDefault="009E331A" w:rsidP="009E331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Niedopuszczalne jest uczenie dzieci w klasach 4-6 podstawówki masturbacji (zachowania </w:t>
      </w:r>
      <w:proofErr w:type="spellStart"/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autoseksualne</w:t>
      </w:r>
      <w:proofErr w:type="spellEnd"/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). Te zajęcia będą prowadzić do </w:t>
      </w:r>
      <w:proofErr w:type="spellStart"/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seksualizacji</w:t>
      </w:r>
      <w:proofErr w:type="spellEnd"/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dzieci i przekazywać im </w:t>
      </w:r>
      <w:r w:rsidR="00AD1A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negatywne 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wzorce </w:t>
      </w:r>
      <w:proofErr w:type="spellStart"/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zachowań</w:t>
      </w:r>
      <w:proofErr w:type="spellEnd"/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m.in. biseksualizm, transseksualizm. Nie godzę się na taki sposób kształtowania pojęcia seksualności i postaw dziec</w:t>
      </w:r>
      <w:r w:rsidR="00AD1A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w tym zakresie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Będzie to </w:t>
      </w:r>
      <w:r w:rsidR="00AD1A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bowiem negatywnie 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wpływać na </w:t>
      </w:r>
      <w:r w:rsidR="00AD1A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ich 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relacje we wszystkich późniejszych związkach. </w:t>
      </w:r>
      <w:r w:rsidRPr="009E33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Są to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9E33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kwestie wychowawcze, których </w:t>
      </w:r>
      <w:r w:rsidR="00AD1A9B" w:rsidRPr="00AD1A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rozstrzyganie przysługuje najpierw</w:t>
      </w:r>
      <w:r w:rsidRPr="009E33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rodzicom</w:t>
      </w:r>
      <w:r w:rsidR="00AD1A9B" w:rsidRPr="00AD1A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,</w:t>
      </w:r>
      <w:r w:rsidR="00AD1A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co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gwarantuje 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Konstytucja (art. 48 i 53). </w:t>
      </w:r>
      <w:r w:rsidR="00AD1A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Żądam,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aby dziecko było tak wychowywane, żeby potrafiło stworzyć trwały związek </w:t>
      </w:r>
      <w:r w:rsidR="00AD1A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małżeński 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oparty na miłości, szacunku i wierności.</w:t>
      </w:r>
    </w:p>
    <w:p w14:paraId="09CEB329" w14:textId="77777777" w:rsidR="009E331A" w:rsidRPr="009E331A" w:rsidRDefault="009E331A" w:rsidP="009E331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92EF839" w14:textId="2522CB22" w:rsidR="009E331A" w:rsidRPr="009E331A" w:rsidRDefault="00455377" w:rsidP="009E331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553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Sprzeciwiam się</w:t>
      </w:r>
      <w:r w:rsidR="009E331A" w:rsidRPr="009E33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4553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propozycjom ministerstwa</w:t>
      </w:r>
      <w:r w:rsidR="009E331A" w:rsidRPr="009E33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, które są nie do przyjęcia dla </w:t>
      </w:r>
      <w:r w:rsidRPr="004553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odpowiedzialnych za swoje dzieci </w:t>
      </w:r>
      <w:r w:rsidR="009E331A" w:rsidRPr="009E33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rodziców:</w:t>
      </w:r>
    </w:p>
    <w:p w14:paraId="59F565B1" w14:textId="2CF9C0A0" w:rsidR="009E331A" w:rsidRPr="009E331A" w:rsidRDefault="009E331A" w:rsidP="00455377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Seksualizacja</w:t>
      </w:r>
      <w:proofErr w:type="spellEnd"/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dzieci już od 4 klasy szkoły podstawowej poprzez afirmację działań </w:t>
      </w:r>
      <w:proofErr w:type="spellStart"/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autoseksualnych</w:t>
      </w:r>
      <w:proofErr w:type="spellEnd"/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uznając je za normę medyczną (str. 14 rozporządzenia d</w:t>
      </w:r>
      <w:r w:rsidR="0045537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otycząca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szkół podstawowych)</w:t>
      </w:r>
      <w:r w:rsidR="0045537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64B1FFA" w14:textId="71BB2B91" w:rsidR="009E331A" w:rsidRPr="009E331A" w:rsidRDefault="009E331A" w:rsidP="00455377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klasach 7-8 </w:t>
      </w:r>
      <w:r w:rsidR="0045537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planowane jest 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om</w:t>
      </w:r>
      <w:r w:rsidR="0045537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wi</w:t>
      </w:r>
      <w:r w:rsidR="0045537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nie „rozwoju orientacji psychoseksualnej” w kierunkach: heteroseksualna, homoseksualna, biseksualna, aseksualna (str. 26) oraz </w:t>
      </w:r>
      <w:r w:rsidR="0045537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przybliż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anie </w:t>
      </w:r>
      <w:r w:rsidR="0045537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takich 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pojęć </w:t>
      </w:r>
      <w:r w:rsidR="0045537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jak </w:t>
      </w:r>
      <w:proofErr w:type="spellStart"/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cispłciowość</w:t>
      </w:r>
      <w:proofErr w:type="spellEnd"/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transpłciowość. </w:t>
      </w:r>
      <w:r w:rsidR="0045537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yrażamy stanowczy sprzeciw wobec zwiększania puli dzieci, którym trzeba będzie nieść pomoc psychologiczną, poprzez propagowanie takich </w:t>
      </w:r>
      <w:r w:rsidR="0045537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negatywnych 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wzorców na lekcjach w szkole!</w:t>
      </w:r>
    </w:p>
    <w:p w14:paraId="2ABE7C7E" w14:textId="719A69CB" w:rsidR="009E331A" w:rsidRPr="009E331A" w:rsidRDefault="009E331A" w:rsidP="00455377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Stosunkowo niski poziom ryzykownych </w:t>
      </w:r>
      <w:proofErr w:type="spellStart"/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zachowań</w:t>
      </w:r>
      <w:proofErr w:type="spellEnd"/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seksualnych wśród polskiej młodzieży jest dowodem na skuteczność dotychczasowego modelu edukacji seksualnej. Jednak najwyraźniej śladem krajów zachodnich </w:t>
      </w:r>
      <w:r w:rsidR="0078128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ministerstwo dąży do tego, aby 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przestępczość seksualna i ciąże małoletnich oraz inne patologie społeczne wzr</w:t>
      </w:r>
      <w:r w:rsidR="0078128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</w:t>
      </w:r>
      <w:r w:rsidR="0078128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tały. Bowiem w</w:t>
      </w:r>
      <w:r w:rsidR="0078128B" w:rsidRPr="0078128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szkole średniej młodzież </w:t>
      </w:r>
      <w:r w:rsidR="0078128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ma </w:t>
      </w:r>
      <w:r w:rsidR="0078128B" w:rsidRPr="0078128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otrzym</w:t>
      </w:r>
      <w:r w:rsidR="0078128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ać</w:t>
      </w:r>
      <w:r w:rsidR="0078128B" w:rsidRPr="0078128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pełen pakiet kontrowersyjnych tematów</w:t>
      </w:r>
      <w:r w:rsidR="0078128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78128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ma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m.in. poznawać </w:t>
      </w:r>
      <w:r w:rsidR="0078128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sposoby szukania 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przyjemności seksualnej, dowiadywać się, co wpływa na libido, wymieniać formy aktywności seksualnej (str. 47), omawiać kwestie prawne i społeczne związane z przynależnością do grupy osób LGBTQ+ (str. 48) czy wymieniać etyczne, prawne, zdrowotne i psychospołeczne uwarunkowania dotyczące przerywania ciąży (</w:t>
      </w:r>
      <w:proofErr w:type="spellStart"/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str</w:t>
      </w:r>
      <w:proofErr w:type="spellEnd"/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46).</w:t>
      </w:r>
      <w:r w:rsidR="0078128B" w:rsidRPr="0078128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5E6C3C05" w14:textId="6FBB33B2" w:rsidR="009E331A" w:rsidRPr="009E331A" w:rsidRDefault="0078128B" w:rsidP="0078128B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Następuje tam o</w:t>
      </w:r>
      <w:r w:rsidR="009E331A"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mówienie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spraw </w:t>
      </w:r>
      <w:r w:rsidR="009E331A"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rodziny w różnych model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ach</w:t>
      </w:r>
      <w:r w:rsidR="009E331A"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bez odniesienia do pożądanego wzorca. W całym tekście nie pada ani jeden raz słowo „małżeństwo”! A to jest instytucja prawna w najwyższym stopniu będąca w stanie zabezpieczyć interesy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całego społeczeństwa, zwłaszcza </w:t>
      </w:r>
      <w:r w:rsidR="009E331A"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kobiet i dzieci.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Konstytucja RP potwierdza i wymaga, aby to małżeństwo pozostawało podstawową komórką życia społecznego.</w:t>
      </w:r>
    </w:p>
    <w:p w14:paraId="4421E38C" w14:textId="77777777" w:rsidR="009E331A" w:rsidRDefault="009E331A" w:rsidP="00E233BC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Odrywanie seksualności od kontekstu relacji, rodziny i dzietności ma szereg niepożądanych następstw: kryzys demograficzny, prymitywizacja seksu, wzrost liczby partnerów seksualnych, epidemia chorób przenoszonych drogą płciową, zaburzony rozwój psychoseksualny i niezdolność do podjęcia roli dojrzałego obywatela wychowującego kolejne pokolenie.</w:t>
      </w:r>
    </w:p>
    <w:p w14:paraId="6AE3D5A1" w14:textId="77777777" w:rsidR="00AD1A9B" w:rsidRDefault="00AD1A9B" w:rsidP="009E331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F8236CD" w14:textId="77777777" w:rsidR="00E233BC" w:rsidRDefault="00AD1A9B" w:rsidP="00AD1A9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9E33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</w:t>
      </w:r>
      <w:r w:rsidR="00E23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LATEGO D</w:t>
      </w:r>
      <w:r w:rsidRPr="009E33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OMAGAM SIĘ</w:t>
      </w:r>
      <w:r w:rsidR="00E23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:</w:t>
      </w:r>
    </w:p>
    <w:p w14:paraId="0CE1D999" w14:textId="258D57E1" w:rsidR="00AD1A9B" w:rsidRPr="00E233BC" w:rsidRDefault="00AD1A9B" w:rsidP="00E233BC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23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POSZANOWANIA PRAW RODZICÓW I POZOSTANIA PRZY OBECNYM MODELU EDUKACJI, w którym jest </w:t>
      </w:r>
      <w:r w:rsidR="00E23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dobry przedmiot (choć tylko do</w:t>
      </w:r>
      <w:r w:rsidRPr="00E23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browoln</w:t>
      </w:r>
      <w:r w:rsidR="00E23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y)</w:t>
      </w:r>
      <w:r w:rsidRPr="00E23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E233BC" w:rsidRPr="00E23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WYCHOWANIE DO ŻYCIA W RODZINIE</w:t>
      </w:r>
      <w:r w:rsidR="00E23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, będący</w:t>
      </w:r>
      <w:r w:rsidR="00E233BC" w:rsidRPr="00E233BC">
        <w:t xml:space="preserve"> </w:t>
      </w:r>
      <w:r w:rsidR="00E233BC" w:rsidRPr="00E23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wsparcie</w:t>
      </w:r>
      <w:r w:rsidR="00E23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</w:t>
      </w:r>
      <w:r w:rsidR="00E233BC" w:rsidRPr="00E23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dla rodziców.</w:t>
      </w:r>
    </w:p>
    <w:p w14:paraId="03E4A9D0" w14:textId="6CEF0CF2" w:rsidR="00AD1A9B" w:rsidRPr="00E233BC" w:rsidRDefault="00AD1A9B" w:rsidP="00AD1A9B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23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POSZANOWANA KONSTYTUCYJN</w:t>
      </w:r>
      <w:r w:rsidR="00E23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EJ</w:t>
      </w:r>
      <w:r w:rsidRPr="00E23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ZASAD</w:t>
      </w:r>
      <w:r w:rsidR="00E23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Y</w:t>
      </w:r>
      <w:r w:rsidRPr="00E23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PIERWSZEŃSTWA WYCHOWAWCZEGO RODZICÓW (art. 48 ust. 1 oraz art. 53. ust. 3 Konstytucji RP)</w:t>
      </w:r>
      <w:r w:rsidR="00E23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także na terenie szkoły</w:t>
      </w:r>
      <w:r w:rsidRPr="00E23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p w14:paraId="4439899B" w14:textId="77777777" w:rsidR="00E233BC" w:rsidRDefault="00E233BC" w:rsidP="009E331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8D902BD" w14:textId="4CEC8C2B" w:rsidR="009E331A" w:rsidRPr="009E331A" w:rsidRDefault="009E331A" w:rsidP="009E331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Nie wolno w tak drażliwej </w:t>
      </w:r>
      <w:r w:rsidR="00E233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i ważnej kwestii 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jak edukacja seksualna, obejmować obywateli obowiązkiem sprzecznym z </w:t>
      </w:r>
      <w:r w:rsidR="00E233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ich 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przekonaniami</w:t>
      </w:r>
      <w:r w:rsidR="00E233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zwłaszcza z przekonaniami moralnymi i religijnymi rodziców, którzy są odpowiedzialni za swoje dzieci.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Jest to nieprzekraczaln</w:t>
      </w:r>
      <w:r w:rsidR="00E233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 granica (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Rubikon</w:t>
      </w:r>
      <w:r w:rsidR="00E233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dla znacznej części społeczeństwa, którą </w:t>
      </w:r>
      <w:r w:rsidR="0020725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ja</w:t>
      </w: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reprezentuję.</w:t>
      </w:r>
    </w:p>
    <w:p w14:paraId="684B042B" w14:textId="77777777" w:rsidR="009E331A" w:rsidRPr="009E331A" w:rsidRDefault="009E331A" w:rsidP="009E331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0EBDAF6" w14:textId="4B694360" w:rsidR="009E331A" w:rsidRPr="009E331A" w:rsidRDefault="009E331A" w:rsidP="009E331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E33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poważaniem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E233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 .  .  .  .  .  .  .  .  .  .  .  .  .</w:t>
      </w:r>
    </w:p>
    <w:p w14:paraId="23469263" w14:textId="03F03F9E" w:rsidR="00927A9F" w:rsidRDefault="009E331A">
      <w:r>
        <w:t xml:space="preserve">                                </w:t>
      </w:r>
      <w:r w:rsidR="00E233BC">
        <w:t xml:space="preserve">      </w:t>
      </w:r>
      <w:r>
        <w:t xml:space="preserve">     (imię i nazwisko)</w:t>
      </w:r>
    </w:p>
    <w:sectPr w:rsidR="00927A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AC705F"/>
    <w:multiLevelType w:val="hybridMultilevel"/>
    <w:tmpl w:val="BE9E3474"/>
    <w:lvl w:ilvl="0" w:tplc="795EA6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4304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31A"/>
    <w:rsid w:val="00207252"/>
    <w:rsid w:val="00455377"/>
    <w:rsid w:val="004F6FC0"/>
    <w:rsid w:val="00604B1C"/>
    <w:rsid w:val="00733C9E"/>
    <w:rsid w:val="0078128B"/>
    <w:rsid w:val="00927A9F"/>
    <w:rsid w:val="009E331A"/>
    <w:rsid w:val="00AD1A9B"/>
    <w:rsid w:val="00E23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20494"/>
  <w15:chartTrackingRefBased/>
  <w15:docId w15:val="{EF167F7E-A5CE-4523-A0AB-2B6CB43BA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E331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E331A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E233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1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00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2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8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2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0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8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4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1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3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4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7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3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4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7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gdalena.musiatowicz@men.gov.pl" TargetMode="External"/><Relationship Id="rId5" Type="http://schemas.openxmlformats.org/officeDocument/2006/relationships/hyperlink" Target="mailto:sekretariat.dko@men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866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1</cp:revision>
  <dcterms:created xsi:type="dcterms:W3CDTF">2024-11-18T22:05:00Z</dcterms:created>
  <dcterms:modified xsi:type="dcterms:W3CDTF">2024-11-18T23:09:00Z</dcterms:modified>
</cp:coreProperties>
</file>